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3D" w:rsidRDefault="00150465">
      <w:r w:rsidRPr="00150465">
        <w:drawing>
          <wp:inline distT="0" distB="0" distL="0" distR="0" wp14:anchorId="0644288C" wp14:editId="130E45CA">
            <wp:extent cx="5760720" cy="55352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65"/>
    <w:rsid w:val="00150465"/>
    <w:rsid w:val="00C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09DB-3895-4717-B116-CDB2F7F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Triskalia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BENEZIC Jean-Luc</dc:creator>
  <cp:keywords/>
  <dc:description/>
  <cp:lastModifiedBy>LE BENEZIC Jean-Luc</cp:lastModifiedBy>
  <cp:revision>1</cp:revision>
  <dcterms:created xsi:type="dcterms:W3CDTF">2017-10-23T12:48:00Z</dcterms:created>
  <dcterms:modified xsi:type="dcterms:W3CDTF">2017-10-23T12:49:00Z</dcterms:modified>
</cp:coreProperties>
</file>